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49" w:rsidRDefault="00F91B49" w:rsidP="006200C1">
      <w:pPr>
        <w:jc w:val="center"/>
        <w:rPr>
          <w:b/>
        </w:rPr>
      </w:pPr>
    </w:p>
    <w:p w:rsidR="00B41E90" w:rsidRDefault="00B41E90" w:rsidP="006200C1">
      <w:pPr>
        <w:jc w:val="center"/>
        <w:rPr>
          <w:b/>
        </w:rPr>
      </w:pPr>
    </w:p>
    <w:p w:rsidR="00F91B49" w:rsidRPr="00B41E90" w:rsidRDefault="00AB2350" w:rsidP="00620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2</w:t>
      </w:r>
      <w:r w:rsidR="006200C1" w:rsidRPr="00B41E90">
        <w:rPr>
          <w:b/>
          <w:sz w:val="24"/>
          <w:szCs w:val="24"/>
        </w:rPr>
        <w:t xml:space="preserve">-dniowego </w:t>
      </w:r>
      <w:r>
        <w:rPr>
          <w:b/>
          <w:sz w:val="24"/>
          <w:szCs w:val="24"/>
        </w:rPr>
        <w:t>seminarium</w:t>
      </w:r>
    </w:p>
    <w:p w:rsidR="006200C1" w:rsidRPr="00AB2350" w:rsidRDefault="006200C1" w:rsidP="00F91B49">
      <w:pPr>
        <w:jc w:val="center"/>
        <w:rPr>
          <w:b/>
          <w:sz w:val="24"/>
          <w:szCs w:val="24"/>
        </w:rPr>
      </w:pPr>
      <w:r w:rsidRPr="00AB2350">
        <w:rPr>
          <w:b/>
          <w:sz w:val="24"/>
          <w:szCs w:val="24"/>
        </w:rPr>
        <w:t xml:space="preserve"> pt. „</w:t>
      </w:r>
      <w:r w:rsidR="00217969">
        <w:rPr>
          <w:rFonts w:ascii="Calibri" w:eastAsia="Calibri" w:hAnsi="Calibri" w:cs="Times New Roman"/>
          <w:b/>
          <w:sz w:val="24"/>
          <w:szCs w:val="24"/>
        </w:rPr>
        <w:t>Nowoczesne technologie uprawy roli jako innowacyjne wyzwania dla rozwijających się gospodarstw</w:t>
      </w:r>
      <w:r w:rsidRPr="00AB2350">
        <w:rPr>
          <w:b/>
          <w:sz w:val="24"/>
          <w:szCs w:val="24"/>
        </w:rPr>
        <w:t>”</w:t>
      </w:r>
    </w:p>
    <w:p w:rsidR="00B41E90" w:rsidRPr="00B41E90" w:rsidRDefault="00B41E90" w:rsidP="00F91B49">
      <w:pPr>
        <w:jc w:val="center"/>
        <w:rPr>
          <w:b/>
          <w:sz w:val="24"/>
          <w:szCs w:val="24"/>
        </w:rPr>
      </w:pPr>
    </w:p>
    <w:p w:rsidR="00B41E90" w:rsidRDefault="00217969" w:rsidP="00B41E90">
      <w:pPr>
        <w:rPr>
          <w:b/>
        </w:rPr>
      </w:pPr>
      <w:r>
        <w:rPr>
          <w:b/>
        </w:rPr>
        <w:t>Termin: 07-08</w:t>
      </w:r>
      <w:r w:rsidR="00AB2350">
        <w:rPr>
          <w:b/>
        </w:rPr>
        <w:t xml:space="preserve"> </w:t>
      </w:r>
      <w:r>
        <w:rPr>
          <w:b/>
        </w:rPr>
        <w:t>listopad</w:t>
      </w:r>
      <w:r w:rsidR="00AB2350">
        <w:rPr>
          <w:b/>
        </w:rPr>
        <w:t xml:space="preserve"> 2017</w:t>
      </w:r>
      <w:r w:rsidR="00B41E90">
        <w:rPr>
          <w:b/>
        </w:rPr>
        <w:t xml:space="preserve"> r.</w:t>
      </w:r>
    </w:p>
    <w:p w:rsidR="00B41E90" w:rsidRPr="006200C1" w:rsidRDefault="00B41E90" w:rsidP="00B41E90">
      <w:pPr>
        <w:rPr>
          <w:b/>
        </w:rPr>
      </w:pPr>
      <w:r>
        <w:rPr>
          <w:b/>
        </w:rPr>
        <w:t xml:space="preserve">Miejsce szkolenia i zakwaterowania: </w:t>
      </w:r>
      <w:r w:rsidR="00F45240">
        <w:rPr>
          <w:b/>
        </w:rPr>
        <w:t xml:space="preserve">Dworek Jabłonna, </w:t>
      </w:r>
      <w:r w:rsidR="00F45240" w:rsidRPr="00F45240">
        <w:rPr>
          <w:b/>
        </w:rPr>
        <w:t>Jabłonna 44A, 23-114 Jabłonna Druga</w:t>
      </w:r>
    </w:p>
    <w:p w:rsidR="006200C1" w:rsidRDefault="00AB2350" w:rsidP="006200C1">
      <w:r>
        <w:t>I dzień seminarium</w:t>
      </w:r>
    </w:p>
    <w:p w:rsidR="00AB2350" w:rsidRPr="00AB2350" w:rsidRDefault="00AB2350" w:rsidP="006200C1">
      <w:r>
        <w:t>9.30 zakwaterowanie i rejestracja uczestników</w:t>
      </w:r>
    </w:p>
    <w:p w:rsidR="00AB2350" w:rsidRDefault="00AB2350" w:rsidP="00B248FC">
      <w:pPr>
        <w:spacing w:before="40" w:after="40"/>
        <w:ind w:left="-142" w:firstLine="142"/>
      </w:pPr>
      <w:r>
        <w:t xml:space="preserve">10.00 </w:t>
      </w:r>
      <w:r w:rsidR="00B248FC">
        <w:tab/>
        <w:t xml:space="preserve">           </w:t>
      </w:r>
      <w:bookmarkStart w:id="0" w:name="_GoBack"/>
      <w:bookmarkEnd w:id="0"/>
      <w:r>
        <w:t>otwarcie seminarium</w:t>
      </w:r>
    </w:p>
    <w:p w:rsidR="00AB2350" w:rsidRPr="00AB2350" w:rsidRDefault="00AB2350" w:rsidP="00A7244E">
      <w:pPr>
        <w:spacing w:before="40" w:after="40"/>
        <w:ind w:left="1276" w:hanging="1276"/>
        <w:rPr>
          <w:rFonts w:cs="Tahoma"/>
        </w:rPr>
      </w:pPr>
      <w:r>
        <w:t>10.15 - 11.00</w:t>
      </w:r>
      <w:r w:rsidRPr="00AB2350">
        <w:rPr>
          <w:rFonts w:cs="Tahoma"/>
        </w:rPr>
        <w:t xml:space="preserve"> Koncepcja sieci na rzecz innowacji w rolnictwie i na obszarach wiejskich, rola i zadania poszczególnych instytucji oraz partnerów sieci </w:t>
      </w:r>
      <w:r>
        <w:rPr>
          <w:rFonts w:cs="Tahoma"/>
        </w:rPr>
        <w:t xml:space="preserve"> - koordynator Sieci na rzecz innowacji w rolnictwie i na obszarach wiejskich, LODR w Końskowoli</w:t>
      </w:r>
    </w:p>
    <w:p w:rsidR="00AB2350" w:rsidRDefault="00AB2350" w:rsidP="00AB2350">
      <w:pPr>
        <w:spacing w:before="40" w:after="40"/>
        <w:rPr>
          <w:rFonts w:cs="Tahoma"/>
        </w:rPr>
      </w:pPr>
      <w:r>
        <w:rPr>
          <w:rFonts w:cs="Tahoma"/>
        </w:rPr>
        <w:t>11.00 - 11.45</w:t>
      </w:r>
      <w:r w:rsidRPr="00AB2350">
        <w:rPr>
          <w:rFonts w:cs="Tahoma"/>
        </w:rPr>
        <w:t xml:space="preserve"> Finansowanie innowacji w rolnictwie w ramach działania „Współpraca” ze środków PROW </w:t>
      </w:r>
    </w:p>
    <w:p w:rsidR="00672738" w:rsidRPr="00AB2350" w:rsidRDefault="00A7244E" w:rsidP="00A7244E">
      <w:pPr>
        <w:spacing w:before="40" w:after="40"/>
        <w:ind w:left="1276" w:hanging="142"/>
        <w:rPr>
          <w:rFonts w:cs="Tahoma"/>
        </w:rPr>
      </w:pPr>
      <w:r>
        <w:rPr>
          <w:rFonts w:cs="Tahoma"/>
        </w:rPr>
        <w:t xml:space="preserve"> </w:t>
      </w:r>
      <w:r w:rsidR="00672738" w:rsidRPr="00672738">
        <w:rPr>
          <w:rFonts w:cs="Tahoma"/>
        </w:rPr>
        <w:t>2014-2020 - broker innowacji SIR, LODR w Końskowoli</w:t>
      </w:r>
    </w:p>
    <w:p w:rsidR="00AB2350" w:rsidRDefault="00AB2350" w:rsidP="00AB2350">
      <w:pPr>
        <w:spacing w:before="40" w:after="40"/>
        <w:rPr>
          <w:rFonts w:cs="Tahoma"/>
        </w:rPr>
      </w:pPr>
      <w:r>
        <w:rPr>
          <w:rFonts w:cs="Tahoma"/>
        </w:rPr>
        <w:t>11.45 - 12.00 przerwa kawowa</w:t>
      </w:r>
    </w:p>
    <w:p w:rsidR="00672738" w:rsidRDefault="00AB2350" w:rsidP="00AB2350">
      <w:pPr>
        <w:spacing w:before="40" w:after="40"/>
      </w:pPr>
      <w:r>
        <w:rPr>
          <w:rFonts w:cs="Tahoma"/>
        </w:rPr>
        <w:t xml:space="preserve">12.00 - 12.45 </w:t>
      </w:r>
      <w:r w:rsidR="00672738" w:rsidRPr="00672738">
        <w:rPr>
          <w:rFonts w:cs="Tahoma"/>
        </w:rPr>
        <w:t>Innowacyjne technologie uprawy roślin rolniczych</w:t>
      </w:r>
      <w:r w:rsidR="00672738">
        <w:rPr>
          <w:rFonts w:cs="Tahoma"/>
        </w:rPr>
        <w:t xml:space="preserve"> – Kamil Szymańczak</w:t>
      </w:r>
      <w:r w:rsidR="009422E7">
        <w:rPr>
          <w:rFonts w:cs="Tahoma"/>
        </w:rPr>
        <w:t xml:space="preserve">, KAM-ROL </w:t>
      </w:r>
      <w:r w:rsidR="00672738">
        <w:rPr>
          <w:rFonts w:cs="Tahoma"/>
        </w:rPr>
        <w:t xml:space="preserve"> </w:t>
      </w:r>
      <w:r w:rsidR="00545293">
        <w:br/>
        <w:t xml:space="preserve">12.45 - 13.30 </w:t>
      </w:r>
      <w:r w:rsidR="00672738" w:rsidRPr="00672738">
        <w:t xml:space="preserve">Systemu uprawy roli w nowoczesnym rolnictwie. Wady i zalety uproszczonych technologii </w:t>
      </w:r>
      <w:r w:rsidR="00672738">
        <w:t xml:space="preserve">       </w:t>
      </w:r>
    </w:p>
    <w:p w:rsidR="00AB2350" w:rsidRDefault="00672738" w:rsidP="00AB2350">
      <w:pPr>
        <w:spacing w:before="40" w:after="40"/>
      </w:pPr>
      <w:r>
        <w:t xml:space="preserve">                         </w:t>
      </w:r>
      <w:r w:rsidRPr="00672738">
        <w:t>uprawy gleby</w:t>
      </w:r>
      <w:r>
        <w:t xml:space="preserve"> – Kamil Szymańczak</w:t>
      </w:r>
      <w:r w:rsidR="009422E7">
        <w:t xml:space="preserve">, KAM-ROL </w:t>
      </w:r>
      <w:r>
        <w:t xml:space="preserve"> </w:t>
      </w:r>
      <w:r w:rsidRPr="00672738">
        <w:t xml:space="preserve">  </w:t>
      </w:r>
      <w:r w:rsidR="00AB2350">
        <w:br/>
        <w:t>13.30 - 14.15 obiad</w:t>
      </w:r>
      <w:r w:rsidR="00AB2350">
        <w:br/>
        <w:t xml:space="preserve">14.15 - 15.00 </w:t>
      </w:r>
      <w:r w:rsidRPr="00672738">
        <w:t xml:space="preserve">Narzędzia i </w:t>
      </w:r>
      <w:r>
        <w:t xml:space="preserve">maszyny w uprawie uproszczonej. </w:t>
      </w:r>
      <w:r w:rsidRPr="00672738">
        <w:t xml:space="preserve">Aktualności i tendencje w rozwoju maszyn do </w:t>
      </w:r>
    </w:p>
    <w:p w:rsidR="00672738" w:rsidRDefault="00672738" w:rsidP="00AB2350">
      <w:pPr>
        <w:spacing w:before="40" w:after="40"/>
      </w:pPr>
      <w:r>
        <w:t xml:space="preserve">                         </w:t>
      </w:r>
      <w:r w:rsidRPr="00672738">
        <w:t>upraw uproszczonych</w:t>
      </w:r>
      <w:r>
        <w:t xml:space="preserve"> – Kamil Szymańczak, KAM-ROL </w:t>
      </w:r>
    </w:p>
    <w:p w:rsidR="00AB2350" w:rsidRDefault="00AB2350" w:rsidP="00AB2350">
      <w:pPr>
        <w:spacing w:before="40" w:after="40"/>
        <w:rPr>
          <w:rFonts w:cs="Tahoma"/>
          <w:bCs/>
        </w:rPr>
      </w:pPr>
      <w:r>
        <w:t>15.00 - 15.45</w:t>
      </w:r>
      <w:r w:rsidRPr="00AB2350">
        <w:rPr>
          <w:rFonts w:cs="Tahoma"/>
          <w:bCs/>
        </w:rPr>
        <w:t xml:space="preserve"> </w:t>
      </w:r>
      <w:r w:rsidR="00672738" w:rsidRPr="00672738">
        <w:rPr>
          <w:rFonts w:cs="Tahoma"/>
          <w:bCs/>
        </w:rPr>
        <w:t xml:space="preserve">Zasady Uproszczonej Techniki Uprawy (UTU) i konserwacja gleby na przykładzie wybranych </w:t>
      </w:r>
      <w:r w:rsidR="00672738">
        <w:rPr>
          <w:rFonts w:cs="Tahoma"/>
          <w:bCs/>
        </w:rPr>
        <w:t xml:space="preserve">  </w:t>
      </w:r>
    </w:p>
    <w:p w:rsidR="00672738" w:rsidRPr="00672738" w:rsidRDefault="00672738" w:rsidP="00A7244E">
      <w:pPr>
        <w:spacing w:before="40" w:after="40"/>
        <w:ind w:left="1276" w:hanging="1276"/>
        <w:rPr>
          <w:rFonts w:cs="Tahoma"/>
          <w:bCs/>
        </w:rPr>
      </w:pPr>
      <w:r>
        <w:rPr>
          <w:rFonts w:cs="Tahoma"/>
          <w:bCs/>
        </w:rPr>
        <w:t xml:space="preserve">                       </w:t>
      </w:r>
      <w:r w:rsidR="00A7244E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 </w:t>
      </w:r>
      <w:r w:rsidRPr="00672738">
        <w:rPr>
          <w:rFonts w:cs="Tahoma"/>
          <w:bCs/>
        </w:rPr>
        <w:t>gatunków roślin</w:t>
      </w:r>
      <w:r w:rsidR="00A7244E">
        <w:rPr>
          <w:rFonts w:cs="Tahoma"/>
          <w:bCs/>
        </w:rPr>
        <w:t xml:space="preserve">. </w:t>
      </w:r>
      <w:r>
        <w:rPr>
          <w:rFonts w:cs="Tahoma"/>
          <w:bCs/>
        </w:rPr>
        <w:t xml:space="preserve"> </w:t>
      </w:r>
      <w:r w:rsidR="00A7244E" w:rsidRPr="00A7244E">
        <w:rPr>
          <w:rFonts w:cs="Tahoma"/>
          <w:bCs/>
        </w:rPr>
        <w:t>Porównywanie technologii uprawy gleby tradycyjnej, pogł</w:t>
      </w:r>
      <w:r w:rsidR="00A7244E">
        <w:rPr>
          <w:rFonts w:cs="Tahoma"/>
          <w:bCs/>
        </w:rPr>
        <w:t xml:space="preserve">ębionej, przemiennej i zerowej </w:t>
      </w:r>
      <w:r w:rsidR="00A7244E" w:rsidRPr="00A7244E">
        <w:rPr>
          <w:rFonts w:cs="Tahoma"/>
          <w:bCs/>
        </w:rPr>
        <w:t>(</w:t>
      </w:r>
      <w:proofErr w:type="spellStart"/>
      <w:r w:rsidR="00A7244E" w:rsidRPr="00A7244E">
        <w:rPr>
          <w:rFonts w:cs="Tahoma"/>
          <w:bCs/>
        </w:rPr>
        <w:t>bezorkowej</w:t>
      </w:r>
      <w:proofErr w:type="spellEnd"/>
      <w:r w:rsidR="00A7244E" w:rsidRPr="00A7244E">
        <w:rPr>
          <w:rFonts w:cs="Tahoma"/>
          <w:bCs/>
        </w:rPr>
        <w:t xml:space="preserve">) </w:t>
      </w:r>
      <w:r w:rsidR="009422E7">
        <w:rPr>
          <w:rFonts w:cs="Tahoma"/>
          <w:bCs/>
        </w:rPr>
        <w:t>–</w:t>
      </w:r>
      <w:r>
        <w:rPr>
          <w:rFonts w:cs="Tahoma"/>
          <w:bCs/>
        </w:rPr>
        <w:t xml:space="preserve"> </w:t>
      </w:r>
      <w:r w:rsidR="009422E7">
        <w:rPr>
          <w:rFonts w:cs="Tahoma"/>
          <w:bCs/>
        </w:rPr>
        <w:t>dr hab</w:t>
      </w:r>
      <w:r w:rsidRPr="00672738">
        <w:rPr>
          <w:rFonts w:cs="Tahoma"/>
          <w:bCs/>
        </w:rPr>
        <w:t xml:space="preserve">. Janusz </w:t>
      </w:r>
      <w:proofErr w:type="spellStart"/>
      <w:r w:rsidRPr="00672738">
        <w:rPr>
          <w:rFonts w:cs="Tahoma"/>
          <w:bCs/>
        </w:rPr>
        <w:t>Smagacz</w:t>
      </w:r>
      <w:proofErr w:type="spellEnd"/>
      <w:r w:rsidR="009422E7">
        <w:rPr>
          <w:rFonts w:cs="Tahoma"/>
          <w:bCs/>
        </w:rPr>
        <w:t xml:space="preserve"> prof. nadzwyczajny</w:t>
      </w:r>
      <w:r w:rsidRPr="00672738">
        <w:rPr>
          <w:rFonts w:cs="Tahoma"/>
          <w:bCs/>
        </w:rPr>
        <w:t>, Insty</w:t>
      </w:r>
      <w:r>
        <w:rPr>
          <w:rFonts w:cs="Tahoma"/>
          <w:bCs/>
        </w:rPr>
        <w:t>tut Nawożenia</w:t>
      </w:r>
      <w:r w:rsidR="00C93CB3">
        <w:rPr>
          <w:rFonts w:cs="Tahoma"/>
          <w:bCs/>
        </w:rPr>
        <w:t xml:space="preserve"> Uprawy</w:t>
      </w:r>
      <w:r w:rsidR="00A7244E">
        <w:rPr>
          <w:rFonts w:cs="Tahoma"/>
          <w:bCs/>
        </w:rPr>
        <w:t xml:space="preserve"> </w:t>
      </w:r>
      <w:r>
        <w:rPr>
          <w:rFonts w:cs="Tahoma"/>
          <w:bCs/>
        </w:rPr>
        <w:t>i Gleboznawstwa</w:t>
      </w:r>
      <w:r w:rsidRPr="00672738">
        <w:rPr>
          <w:rFonts w:cs="Tahoma"/>
          <w:bCs/>
        </w:rPr>
        <w:t xml:space="preserve"> </w:t>
      </w:r>
      <w:r w:rsidR="00A7244E">
        <w:rPr>
          <w:rFonts w:cs="Tahoma"/>
          <w:bCs/>
        </w:rPr>
        <w:t xml:space="preserve">PIB </w:t>
      </w:r>
      <w:r w:rsidRPr="00672738">
        <w:rPr>
          <w:rFonts w:cs="Tahoma"/>
          <w:bCs/>
        </w:rPr>
        <w:t xml:space="preserve">Puławy  </w:t>
      </w:r>
    </w:p>
    <w:p w:rsidR="00AB2350" w:rsidRDefault="00AB2350" w:rsidP="00AB2350">
      <w:pPr>
        <w:spacing w:before="40" w:after="40"/>
        <w:rPr>
          <w:rFonts w:cs="Tahoma"/>
          <w:bCs/>
        </w:rPr>
      </w:pPr>
      <w:r>
        <w:rPr>
          <w:rFonts w:cs="Tahoma"/>
          <w:bCs/>
        </w:rPr>
        <w:t>15.45 - 16.00 przerwa kawowa</w:t>
      </w:r>
    </w:p>
    <w:p w:rsidR="00AB2350" w:rsidRDefault="00AB2350" w:rsidP="00AB2350">
      <w:pPr>
        <w:spacing w:before="40" w:after="40"/>
        <w:rPr>
          <w:rFonts w:cs="Tahoma"/>
          <w:bCs/>
        </w:rPr>
      </w:pPr>
      <w:r>
        <w:rPr>
          <w:rFonts w:cs="Tahoma"/>
          <w:bCs/>
        </w:rPr>
        <w:t>16.00 - 16.45</w:t>
      </w:r>
      <w:r w:rsidR="00545293" w:rsidRPr="00545293">
        <w:t xml:space="preserve"> </w:t>
      </w:r>
      <w:r w:rsidR="00545293" w:rsidRPr="00545293">
        <w:rPr>
          <w:rFonts w:cs="Tahoma"/>
          <w:bCs/>
        </w:rPr>
        <w:t xml:space="preserve">Ochrona gleby w gospodarstwie rolnym. Wybór nowych odmian roślin uprawnych, nawozów </w:t>
      </w:r>
      <w:r w:rsidR="00672738">
        <w:rPr>
          <w:rFonts w:cs="Tahoma"/>
          <w:bCs/>
        </w:rPr>
        <w:t xml:space="preserve">  </w:t>
      </w:r>
    </w:p>
    <w:p w:rsidR="009422E7" w:rsidRDefault="00672738" w:rsidP="00AB2350">
      <w:pPr>
        <w:spacing w:before="40" w:after="40"/>
        <w:rPr>
          <w:rFonts w:cs="Tahoma"/>
          <w:bCs/>
        </w:rPr>
      </w:pPr>
      <w:r>
        <w:rPr>
          <w:rFonts w:cs="Tahoma"/>
          <w:bCs/>
        </w:rPr>
        <w:t xml:space="preserve">                         </w:t>
      </w:r>
      <w:r w:rsidRPr="00672738">
        <w:rPr>
          <w:rFonts w:cs="Tahoma"/>
          <w:bCs/>
        </w:rPr>
        <w:t xml:space="preserve">mineralnych, środków ochrony -  </w:t>
      </w:r>
      <w:r w:rsidR="009422E7" w:rsidRPr="009422E7">
        <w:rPr>
          <w:rFonts w:cs="Tahoma"/>
          <w:bCs/>
        </w:rPr>
        <w:t xml:space="preserve">dr hab. Janusz </w:t>
      </w:r>
      <w:proofErr w:type="spellStart"/>
      <w:r w:rsidR="009422E7" w:rsidRPr="009422E7">
        <w:rPr>
          <w:rFonts w:cs="Tahoma"/>
          <w:bCs/>
        </w:rPr>
        <w:t>Smagacz</w:t>
      </w:r>
      <w:proofErr w:type="spellEnd"/>
      <w:r w:rsidR="009422E7" w:rsidRPr="009422E7">
        <w:rPr>
          <w:rFonts w:cs="Tahoma"/>
          <w:bCs/>
        </w:rPr>
        <w:t xml:space="preserve"> prof. nadzwyczajny</w:t>
      </w:r>
      <w:r w:rsidRPr="00672738">
        <w:rPr>
          <w:rFonts w:cs="Tahoma"/>
          <w:bCs/>
        </w:rPr>
        <w:t>, Ins</w:t>
      </w:r>
      <w:r w:rsidR="009422E7">
        <w:rPr>
          <w:rFonts w:cs="Tahoma"/>
          <w:bCs/>
        </w:rPr>
        <w:t>tytut</w:t>
      </w:r>
    </w:p>
    <w:p w:rsidR="00672738" w:rsidRPr="00AB2350" w:rsidRDefault="009422E7" w:rsidP="00AB2350">
      <w:pPr>
        <w:spacing w:before="40" w:after="40"/>
        <w:rPr>
          <w:rFonts w:cs="Tahoma"/>
          <w:bCs/>
        </w:rPr>
      </w:pPr>
      <w:r>
        <w:rPr>
          <w:rFonts w:cs="Tahoma"/>
          <w:bCs/>
        </w:rPr>
        <w:t xml:space="preserve">                         Nawożenia</w:t>
      </w:r>
      <w:r w:rsidR="00C93CB3">
        <w:rPr>
          <w:rFonts w:cs="Tahoma"/>
          <w:bCs/>
        </w:rPr>
        <w:t xml:space="preserve"> Uprawy</w:t>
      </w:r>
      <w:r>
        <w:rPr>
          <w:rFonts w:cs="Tahoma"/>
          <w:bCs/>
        </w:rPr>
        <w:t xml:space="preserve"> i Gleboznawstwa </w:t>
      </w:r>
      <w:r w:rsidR="00A7244E">
        <w:rPr>
          <w:rFonts w:cs="Tahoma"/>
          <w:bCs/>
        </w:rPr>
        <w:t xml:space="preserve">PIB </w:t>
      </w:r>
      <w:r w:rsidR="00672738" w:rsidRPr="00672738">
        <w:rPr>
          <w:rFonts w:cs="Tahoma"/>
          <w:bCs/>
        </w:rPr>
        <w:t xml:space="preserve">Puławy  </w:t>
      </w:r>
    </w:p>
    <w:p w:rsidR="009422E7" w:rsidRDefault="00AB2350" w:rsidP="00672738">
      <w:pPr>
        <w:spacing w:before="40" w:after="40"/>
        <w:rPr>
          <w:rFonts w:cs="Tahoma"/>
          <w:bCs/>
        </w:rPr>
      </w:pPr>
      <w:r>
        <w:rPr>
          <w:rFonts w:cs="Tahoma"/>
          <w:bCs/>
        </w:rPr>
        <w:t>16.45 - 17.30</w:t>
      </w:r>
      <w:r w:rsidR="00672738" w:rsidRPr="00672738">
        <w:t xml:space="preserve"> </w:t>
      </w:r>
      <w:r w:rsidR="00672738" w:rsidRPr="00672738">
        <w:rPr>
          <w:rFonts w:cs="Tahoma"/>
          <w:bCs/>
        </w:rPr>
        <w:t>Integrowana ochrona roślin w gospodarstwie</w:t>
      </w:r>
      <w:r w:rsidR="00672738">
        <w:rPr>
          <w:rFonts w:cs="Tahoma"/>
          <w:bCs/>
        </w:rPr>
        <w:t xml:space="preserve"> - </w:t>
      </w:r>
      <w:r w:rsidR="009422E7" w:rsidRPr="009422E7">
        <w:rPr>
          <w:rFonts w:cs="Tahoma"/>
          <w:bCs/>
        </w:rPr>
        <w:t xml:space="preserve">dr hab. Janusz </w:t>
      </w:r>
      <w:proofErr w:type="spellStart"/>
      <w:r w:rsidR="009422E7" w:rsidRPr="009422E7">
        <w:rPr>
          <w:rFonts w:cs="Tahoma"/>
          <w:bCs/>
        </w:rPr>
        <w:t>Smagacz</w:t>
      </w:r>
      <w:proofErr w:type="spellEnd"/>
      <w:r w:rsidR="009422E7" w:rsidRPr="009422E7">
        <w:rPr>
          <w:rFonts w:cs="Tahoma"/>
          <w:bCs/>
        </w:rPr>
        <w:t xml:space="preserve"> prof. nadzwyczajny</w:t>
      </w:r>
      <w:r w:rsidR="009422E7">
        <w:rPr>
          <w:rFonts w:cs="Tahoma"/>
          <w:bCs/>
        </w:rPr>
        <w:t>,</w:t>
      </w:r>
    </w:p>
    <w:p w:rsidR="00545293" w:rsidRDefault="009422E7" w:rsidP="00672738">
      <w:pPr>
        <w:spacing w:before="40" w:after="40"/>
        <w:rPr>
          <w:rFonts w:cs="Tahoma"/>
          <w:bCs/>
        </w:rPr>
      </w:pPr>
      <w:r>
        <w:rPr>
          <w:rFonts w:cs="Tahoma"/>
          <w:bCs/>
        </w:rPr>
        <w:t xml:space="preserve">                         Instytut Nawożenia</w:t>
      </w:r>
      <w:r w:rsidR="00C93CB3">
        <w:rPr>
          <w:rFonts w:cs="Tahoma"/>
          <w:bCs/>
        </w:rPr>
        <w:t xml:space="preserve"> Uprawy</w:t>
      </w:r>
      <w:r w:rsidR="00672738">
        <w:rPr>
          <w:rFonts w:cs="Tahoma"/>
          <w:bCs/>
        </w:rPr>
        <w:t xml:space="preserve"> i Gleboznawstwa</w:t>
      </w:r>
      <w:r w:rsidR="00672738" w:rsidRPr="00672738">
        <w:rPr>
          <w:rFonts w:cs="Tahoma"/>
          <w:bCs/>
        </w:rPr>
        <w:t xml:space="preserve"> </w:t>
      </w:r>
      <w:r w:rsidR="00A7244E">
        <w:rPr>
          <w:rFonts w:cs="Tahoma"/>
          <w:bCs/>
        </w:rPr>
        <w:t xml:space="preserve">PIB </w:t>
      </w:r>
      <w:r w:rsidR="00672738" w:rsidRPr="00672738">
        <w:rPr>
          <w:rFonts w:cs="Tahoma"/>
          <w:bCs/>
        </w:rPr>
        <w:t xml:space="preserve">Puławy  </w:t>
      </w:r>
    </w:p>
    <w:p w:rsidR="00B41E90" w:rsidRDefault="006200C1" w:rsidP="006200C1">
      <w:r w:rsidRPr="00AB2350">
        <w:t>19.00 - Kolacja</w:t>
      </w:r>
    </w:p>
    <w:p w:rsidR="00B41E90" w:rsidRDefault="00B41E90" w:rsidP="006200C1"/>
    <w:p w:rsidR="00A7244E" w:rsidRDefault="00A7244E" w:rsidP="006200C1"/>
    <w:p w:rsidR="00A7244E" w:rsidRDefault="00A7244E" w:rsidP="006200C1"/>
    <w:p w:rsidR="006200C1" w:rsidRDefault="006200C1" w:rsidP="006200C1">
      <w:r>
        <w:t xml:space="preserve">II dzień </w:t>
      </w:r>
      <w:r w:rsidR="00085B2D">
        <w:t>seminarium</w:t>
      </w:r>
    </w:p>
    <w:p w:rsidR="006200C1" w:rsidRDefault="006200C1" w:rsidP="006200C1">
      <w:r>
        <w:t>8.00 – 9.00 – Śniadanie</w:t>
      </w:r>
    </w:p>
    <w:p w:rsidR="00085B2D" w:rsidRDefault="00D2601D" w:rsidP="006200C1">
      <w:r>
        <w:t>10</w:t>
      </w:r>
      <w:r w:rsidR="00C93CB3">
        <w:t>.00 – 14</w:t>
      </w:r>
      <w:r w:rsidR="00085B2D">
        <w:t>.00</w:t>
      </w:r>
      <w:r w:rsidR="006200C1">
        <w:t xml:space="preserve"> – </w:t>
      </w:r>
      <w:r>
        <w:t xml:space="preserve">Wizyta w </w:t>
      </w:r>
      <w:r w:rsidR="00085B2D">
        <w:t>dwóch gospo</w:t>
      </w:r>
      <w:r w:rsidR="00A7244E">
        <w:t>darstwach w miejscowościach: Kolonia Chmiel i Palikije</w:t>
      </w:r>
    </w:p>
    <w:p w:rsidR="00C93CB3" w:rsidRDefault="00C93CB3" w:rsidP="00C93CB3">
      <w:r>
        <w:t>14</w:t>
      </w:r>
      <w:r w:rsidR="00085B2D">
        <w:t>.00</w:t>
      </w:r>
      <w:r>
        <w:t xml:space="preserve"> – Obiad </w:t>
      </w:r>
    </w:p>
    <w:p w:rsidR="00D45C4F" w:rsidRDefault="00D45C4F" w:rsidP="006200C1"/>
    <w:sectPr w:rsidR="00D45C4F" w:rsidSect="006200C1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9A" w:rsidRDefault="00DD129A" w:rsidP="006200C1">
      <w:pPr>
        <w:spacing w:after="0" w:line="240" w:lineRule="auto"/>
      </w:pPr>
      <w:r>
        <w:separator/>
      </w:r>
    </w:p>
  </w:endnote>
  <w:endnote w:type="continuationSeparator" w:id="0">
    <w:p w:rsidR="00DD129A" w:rsidRDefault="00DD129A" w:rsidP="0062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C1" w:rsidRPr="006200C1" w:rsidRDefault="006200C1" w:rsidP="006200C1">
    <w:pPr>
      <w:spacing w:after="0" w:line="240" w:lineRule="auto"/>
      <w:jc w:val="center"/>
      <w:rPr>
        <w:rFonts w:asciiTheme="majorHAnsi" w:hAnsiTheme="majorHAnsi"/>
        <w:color w:val="000000"/>
        <w:kern w:val="24"/>
        <w:sz w:val="16"/>
        <w:szCs w:val="16"/>
      </w:rPr>
    </w:pPr>
    <w:r w:rsidRPr="006200C1">
      <w:rPr>
        <w:rFonts w:asciiTheme="majorHAnsi" w:hAnsiTheme="majorHAnsi"/>
        <w:color w:val="000000"/>
        <w:kern w:val="24"/>
        <w:sz w:val="16"/>
        <w:szCs w:val="16"/>
      </w:rPr>
      <w:t>„Europejski Fundusz Rolny na rzecz Rozwoju Obszarów Wiejskich: Europa inwestująca w obszary wiejskie.”</w:t>
    </w:r>
    <w:r w:rsidRPr="006200C1">
      <w:rPr>
        <w:rFonts w:asciiTheme="majorHAnsi" w:hAnsiTheme="majorHAnsi"/>
        <w:color w:val="000000"/>
        <w:kern w:val="24"/>
        <w:sz w:val="16"/>
        <w:szCs w:val="16"/>
      </w:rPr>
      <w:br/>
      <w:t>Projekt opracowany przez Lubelski Ośrodek Doradztwa Rolniczego w Końskowoli</w:t>
    </w:r>
  </w:p>
  <w:p w:rsidR="00AB2350" w:rsidRDefault="006200C1" w:rsidP="006200C1">
    <w:pPr>
      <w:spacing w:after="0" w:line="240" w:lineRule="auto"/>
      <w:jc w:val="center"/>
      <w:rPr>
        <w:rFonts w:asciiTheme="majorHAnsi" w:hAnsiTheme="majorHAnsi"/>
        <w:color w:val="000000"/>
        <w:kern w:val="24"/>
        <w:sz w:val="16"/>
        <w:szCs w:val="16"/>
      </w:rPr>
    </w:pPr>
    <w:r w:rsidRPr="006200C1">
      <w:rPr>
        <w:rFonts w:asciiTheme="majorHAnsi" w:hAnsiTheme="majorHAnsi"/>
        <w:color w:val="000000"/>
        <w:kern w:val="24"/>
        <w:sz w:val="16"/>
        <w:szCs w:val="16"/>
      </w:rPr>
      <w:t>Projekt współfinansowany ze środków Unii Europejs</w:t>
    </w:r>
    <w:r w:rsidR="00AB2350">
      <w:rPr>
        <w:rFonts w:asciiTheme="majorHAnsi" w:hAnsiTheme="majorHAnsi"/>
        <w:color w:val="000000"/>
        <w:kern w:val="24"/>
        <w:sz w:val="16"/>
        <w:szCs w:val="16"/>
      </w:rPr>
      <w:t>kiej w ramach Krajowej Sieci Obszarów Wiejskich</w:t>
    </w:r>
  </w:p>
  <w:p w:rsidR="006200C1" w:rsidRPr="006200C1" w:rsidRDefault="006200C1" w:rsidP="006200C1">
    <w:pPr>
      <w:spacing w:after="0" w:line="240" w:lineRule="auto"/>
      <w:jc w:val="center"/>
      <w:rPr>
        <w:rFonts w:asciiTheme="majorHAnsi" w:hAnsiTheme="majorHAnsi"/>
        <w:color w:val="000000"/>
        <w:kern w:val="24"/>
        <w:sz w:val="16"/>
        <w:szCs w:val="16"/>
      </w:rPr>
    </w:pPr>
    <w:r w:rsidRPr="006200C1">
      <w:rPr>
        <w:rFonts w:asciiTheme="majorHAnsi" w:hAnsiTheme="majorHAnsi"/>
        <w:color w:val="000000"/>
        <w:kern w:val="24"/>
        <w:sz w:val="16"/>
        <w:szCs w:val="16"/>
      </w:rPr>
      <w:t xml:space="preserve"> Programu Rozwoju Obszarów Wiejskich na lata 2014- 2020</w:t>
    </w:r>
    <w:r w:rsidRPr="006200C1">
      <w:rPr>
        <w:rFonts w:asciiTheme="majorHAnsi" w:hAnsiTheme="majorHAnsi"/>
        <w:color w:val="000000"/>
        <w:kern w:val="24"/>
        <w:sz w:val="16"/>
        <w:szCs w:val="16"/>
      </w:rPr>
      <w:br/>
      <w:t>Instytucja Zarządzająca Programem Rozwoju Obszarów Wiejskich na lata 2014-2020</w:t>
    </w:r>
    <w:r w:rsidRPr="006200C1">
      <w:rPr>
        <w:rFonts w:asciiTheme="majorHAnsi" w:hAnsiTheme="majorHAnsi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9A" w:rsidRDefault="00DD129A" w:rsidP="006200C1">
      <w:pPr>
        <w:spacing w:after="0" w:line="240" w:lineRule="auto"/>
      </w:pPr>
      <w:r>
        <w:separator/>
      </w:r>
    </w:p>
  </w:footnote>
  <w:footnote w:type="continuationSeparator" w:id="0">
    <w:p w:rsidR="00DD129A" w:rsidRDefault="00DD129A" w:rsidP="0062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C1" w:rsidRDefault="006200C1">
    <w:pPr>
      <w:pStyle w:val="Nagwek"/>
    </w:pPr>
    <w:r>
      <w:rPr>
        <w:noProof/>
        <w:lang w:eastAsia="pl-PL"/>
      </w:rPr>
      <w:drawing>
        <wp:inline distT="0" distB="0" distL="0" distR="0">
          <wp:extent cx="5904865" cy="7048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8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1"/>
    <w:rsid w:val="00035282"/>
    <w:rsid w:val="00085B2D"/>
    <w:rsid w:val="0009026E"/>
    <w:rsid w:val="000D0157"/>
    <w:rsid w:val="00191140"/>
    <w:rsid w:val="001D49D9"/>
    <w:rsid w:val="00214CAD"/>
    <w:rsid w:val="00217969"/>
    <w:rsid w:val="00250242"/>
    <w:rsid w:val="00281C2B"/>
    <w:rsid w:val="00361A79"/>
    <w:rsid w:val="003B7983"/>
    <w:rsid w:val="00494579"/>
    <w:rsid w:val="00545293"/>
    <w:rsid w:val="005534EC"/>
    <w:rsid w:val="005A544A"/>
    <w:rsid w:val="005B0DB5"/>
    <w:rsid w:val="005B350B"/>
    <w:rsid w:val="005B7BE1"/>
    <w:rsid w:val="005E1292"/>
    <w:rsid w:val="006200C1"/>
    <w:rsid w:val="0066466A"/>
    <w:rsid w:val="00672738"/>
    <w:rsid w:val="0069074E"/>
    <w:rsid w:val="00692FAD"/>
    <w:rsid w:val="00863BBD"/>
    <w:rsid w:val="00887F17"/>
    <w:rsid w:val="00917901"/>
    <w:rsid w:val="009422E7"/>
    <w:rsid w:val="009D0BE7"/>
    <w:rsid w:val="00A03474"/>
    <w:rsid w:val="00A132E0"/>
    <w:rsid w:val="00A61694"/>
    <w:rsid w:val="00A7244E"/>
    <w:rsid w:val="00AB2350"/>
    <w:rsid w:val="00B248FC"/>
    <w:rsid w:val="00B41E90"/>
    <w:rsid w:val="00B43E9B"/>
    <w:rsid w:val="00BC7A32"/>
    <w:rsid w:val="00BF204F"/>
    <w:rsid w:val="00BF318E"/>
    <w:rsid w:val="00C22009"/>
    <w:rsid w:val="00C508DC"/>
    <w:rsid w:val="00C93CB3"/>
    <w:rsid w:val="00CC4163"/>
    <w:rsid w:val="00D2601D"/>
    <w:rsid w:val="00D45C4F"/>
    <w:rsid w:val="00DB1DF8"/>
    <w:rsid w:val="00DD129A"/>
    <w:rsid w:val="00E273B9"/>
    <w:rsid w:val="00E540F3"/>
    <w:rsid w:val="00EE7CE0"/>
    <w:rsid w:val="00F15C92"/>
    <w:rsid w:val="00F45240"/>
    <w:rsid w:val="00F6317D"/>
    <w:rsid w:val="00F9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1CA4F-301E-465F-A68F-5B20A9F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0C1"/>
  </w:style>
  <w:style w:type="paragraph" w:styleId="Stopka">
    <w:name w:val="footer"/>
    <w:basedOn w:val="Normalny"/>
    <w:link w:val="StopkaZnak"/>
    <w:uiPriority w:val="99"/>
    <w:unhideWhenUsed/>
    <w:rsid w:val="0062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0C1"/>
  </w:style>
  <w:style w:type="paragraph" w:styleId="Tekstdymka">
    <w:name w:val="Balloon Text"/>
    <w:basedOn w:val="Normalny"/>
    <w:link w:val="TekstdymkaZnak"/>
    <w:uiPriority w:val="99"/>
    <w:semiHidden/>
    <w:unhideWhenUsed/>
    <w:rsid w:val="005B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 4910877</dc:creator>
  <cp:lastModifiedBy>dz 4910877</cp:lastModifiedBy>
  <cp:revision>4</cp:revision>
  <cp:lastPrinted>2016-10-20T08:11:00Z</cp:lastPrinted>
  <dcterms:created xsi:type="dcterms:W3CDTF">2017-10-25T10:39:00Z</dcterms:created>
  <dcterms:modified xsi:type="dcterms:W3CDTF">2017-10-25T10:49:00Z</dcterms:modified>
</cp:coreProperties>
</file>